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D" w:rsidRPr="00425B99" w:rsidRDefault="0078223D" w:rsidP="00EC44D1">
      <w:pPr>
        <w:tabs>
          <w:tab w:val="center" w:pos="4939"/>
          <w:tab w:val="right" w:pos="9638"/>
        </w:tabs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C44D1" w:rsidRPr="00425B99" w:rsidRDefault="00EC44D1" w:rsidP="00EC44D1">
      <w:pPr>
        <w:tabs>
          <w:tab w:val="center" w:pos="4939"/>
          <w:tab w:val="right" w:pos="9638"/>
        </w:tabs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25B99">
        <w:rPr>
          <w:rFonts w:ascii="標楷體" w:eastAsia="標楷體" w:hAnsi="標楷體" w:hint="eastAsia"/>
          <w:b/>
          <w:sz w:val="36"/>
          <w:szCs w:val="36"/>
        </w:rPr>
        <w:t>財團法人臺灣更生保護會甄選簡章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370364" w:rsidRPr="00425B99">
        <w:rPr>
          <w:rFonts w:ascii="標楷體" w:eastAsia="標楷體" w:hAnsi="標楷體" w:hint="eastAsia"/>
          <w:kern w:val="0"/>
          <w:sz w:val="28"/>
          <w:szCs w:val="28"/>
        </w:rPr>
        <w:t>專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員。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二、錄取名額：正取1名，備取若干名。</w:t>
      </w:r>
    </w:p>
    <w:p w:rsidR="00EC44D1" w:rsidRPr="00425B99" w:rsidRDefault="00EC44D1" w:rsidP="00425B99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至週五，上午8時30分至下午5時30分，除上述工作時間外，視業務需要於下班時間及例假日加班辦理相關業務及活動。</w:t>
      </w:r>
    </w:p>
    <w:p w:rsidR="00EC44D1" w:rsidRPr="00425B99" w:rsidRDefault="00EC44D1" w:rsidP="00425B99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四、工作內容及地點：房屋修繕出租管理、出納、電腦資訊及維護與其他有關總務業務之處理</w:t>
      </w:r>
      <w:r w:rsidR="0078223D" w:rsidRPr="00425B99">
        <w:rPr>
          <w:rFonts w:ascii="標楷體" w:eastAsia="標楷體" w:hAnsi="標楷體" w:hint="eastAsia"/>
          <w:sz w:val="28"/>
          <w:szCs w:val="28"/>
        </w:rPr>
        <w:t>。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地點為財團法人臺灣更生保護會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 xml:space="preserve"> (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臺北市大安區基隆路二段166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CB40FD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國內外經教育部認可之公私立大學以上</w:t>
      </w:r>
      <w:r w:rsidR="00CB40FD" w:rsidRPr="00425B99">
        <w:rPr>
          <w:rFonts w:ascii="標楷體" w:eastAsia="標楷體" w:hAnsi="標楷體" w:hint="eastAsia"/>
          <w:sz w:val="28"/>
          <w:szCs w:val="28"/>
        </w:rPr>
        <w:t>資訊、土木工程及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建築相關科系</w:t>
      </w:r>
    </w:p>
    <w:p w:rsidR="00EC44D1" w:rsidRPr="00425B99" w:rsidRDefault="00CB40FD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畢業</w:t>
      </w:r>
      <w:r w:rsidR="00522D88" w:rsidRPr="00425B9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22D88" w:rsidRPr="00425B99">
        <w:rPr>
          <w:rFonts w:ascii="標楷體" w:eastAsia="標楷體" w:hAnsi="標楷體" w:hint="eastAsia"/>
          <w:sz w:val="28"/>
          <w:szCs w:val="28"/>
        </w:rPr>
        <w:t>並曾任社會工作實務經驗一年以上者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。</w:t>
      </w:r>
    </w:p>
    <w:p w:rsidR="009511B0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（三）具工作意願熱忱能獨立完成交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辦事項並虛心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接受指導，樂於團隊合作。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等系統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EC44D1" w:rsidRPr="00425B99" w:rsidRDefault="009511B0" w:rsidP="00425B99">
      <w:pPr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(五) 具備機、汽車並領有駕照者尤佳。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（六）需接受並同意本會進行素行調查，如有下列情事之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EC44D1" w:rsidRPr="00425B99" w:rsidRDefault="00EC44D1" w:rsidP="00425B99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1、因犯罪經判決確定在執行中或尚未執行者。</w:t>
      </w:r>
    </w:p>
    <w:p w:rsidR="00EC44D1" w:rsidRPr="00425B99" w:rsidRDefault="00EC44D1" w:rsidP="00EC44D1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2、褫奪公權尚未復權者。</w:t>
      </w:r>
    </w:p>
    <w:p w:rsidR="00EC44D1" w:rsidRPr="00425B99" w:rsidRDefault="00EC44D1" w:rsidP="00EC44D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3、受破產之宣告尚未復權者。</w:t>
      </w:r>
    </w:p>
    <w:p w:rsidR="00EC44D1" w:rsidRPr="00425B99" w:rsidRDefault="009511B0" w:rsidP="00EC44D1">
      <w:pPr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4、受禁治產之宣告尚未撤銷者。</w:t>
      </w:r>
    </w:p>
    <w:p w:rsidR="00EC44D1" w:rsidRPr="00425B99" w:rsidRDefault="00EC44D1" w:rsidP="00EC44D1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六、待遇：依財團法人臺灣更生保護會工作人員工作規則有關規定支薪</w:t>
      </w:r>
      <w:r w:rsidR="009A0E70" w:rsidRPr="00425B99">
        <w:rPr>
          <w:rFonts w:ascii="標楷體" w:eastAsia="標楷體" w:hint="eastAsia"/>
          <w:sz w:val="28"/>
          <w:szCs w:val="28"/>
        </w:rPr>
        <w:t>，每人每月最高新台幣34,572元為原則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正取人員試用期間為6個月</w:t>
      </w:r>
      <w:r w:rsidRPr="00425B99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試用期間前2個月薪資為八成薪。試用期間請假，應自報到日順延計算至滿6個月</w:t>
      </w:r>
      <w:r w:rsidR="001E7854" w:rsidRPr="00425B99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會事務及活動者，則不予以聘任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E93000" w:rsidRPr="00425B99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（一）報名日期：即日起至105年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12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C221F2" w:rsidRPr="00425B99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日止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上午9時至12時、下午2時</w:t>
      </w:r>
    </w:p>
    <w:p w:rsidR="00EC44D1" w:rsidRPr="00425B99" w:rsidRDefault="00E93000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至5時，星期例假日除外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93000" w:rsidRPr="00425B99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（二）報名地點：寄達或親送財團法人臺灣更生保護會辦公室。如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</w:p>
    <w:p w:rsidR="00EC44D1" w:rsidRPr="00425B99" w:rsidRDefault="00E93000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以郵戳為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。(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至遲為105年</w:t>
      </w:r>
      <w:r w:rsidR="00EC44D1" w:rsidRPr="00425B99">
        <w:rPr>
          <w:rFonts w:ascii="標楷體" w:eastAsia="標楷體" w:hAnsi="標楷體" w:cs="Arial" w:hint="eastAsia"/>
          <w:kern w:val="0"/>
          <w:sz w:val="28"/>
          <w:szCs w:val="28"/>
        </w:rPr>
        <w:t>12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C221F2" w:rsidRPr="00425B99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日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之郵戳)</w:t>
      </w:r>
    </w:p>
    <w:p w:rsidR="00EC44D1" w:rsidRPr="00425B99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（三）地址：10675臺北市大安區</w:t>
      </w:r>
      <w:r w:rsidR="0026564C" w:rsidRPr="00425B99">
        <w:rPr>
          <w:rFonts w:ascii="標楷體" w:eastAsia="標楷體" w:hAnsi="標楷體" w:hint="eastAsia"/>
          <w:kern w:val="0"/>
          <w:sz w:val="28"/>
          <w:szCs w:val="28"/>
        </w:rPr>
        <w:t>基隆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號。</w:t>
      </w:r>
    </w:p>
    <w:p w:rsidR="00EC44D1" w:rsidRPr="00425B99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（四）</w:t>
      </w:r>
      <w:r w:rsidRPr="00425B99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Pr="00425B99">
        <w:rPr>
          <w:rFonts w:ascii="標楷體" w:eastAsia="標楷體" w:hAnsi="標楷體" w:hint="eastAsia"/>
          <w:sz w:val="28"/>
          <w:szCs w:val="28"/>
        </w:rPr>
        <w:t>劉佩宜，電話02-27371232-212</w:t>
      </w:r>
    </w:p>
    <w:p w:rsidR="00EC44D1" w:rsidRPr="00425B99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（五）逾期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八、報名時應繳驗下列文件：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（一）報名表(請以電腦列印或正楷書寫，並黏貼近三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EC44D1" w:rsidRPr="00425B99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（二）撰寫</w:t>
      </w:r>
      <w:r w:rsidRPr="00425B99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請以電腦列印後簽名</w:t>
      </w:r>
      <w:r w:rsidRPr="00425B99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425B99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各乙份(甄試當天須攜帶國民身分證正本供核對，驗後發還)。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425B99">
        <w:rPr>
          <w:rFonts w:ascii="標楷體" w:eastAsia="標楷體" w:hAnsi="標楷體"/>
          <w:kern w:val="0"/>
          <w:sz w:val="28"/>
          <w:szCs w:val="28"/>
        </w:rPr>
        <w:t>影本乙份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(甄試當天須攜帶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正本供核對，驗後發還)。</w:t>
      </w:r>
    </w:p>
    <w:p w:rsidR="00EC44D1" w:rsidRPr="00425B99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425B99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（六）男性需繳驗退伍令或免役證明影本。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（七）最近1個月內公立醫院之合格體檢表正本1份（包含X光檢查項目）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文件。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九、報名經審查資格符合者通知參加甄選。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十、甄選日期及地點：另行通知。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EC44D1" w:rsidRPr="00425B99" w:rsidRDefault="00EC44D1" w:rsidP="00EC44D1">
      <w:pPr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EC44D1" w:rsidRPr="00425B99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EC44D1" w:rsidRPr="00425B99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（四）面試時應徵者應據實陳述，如經本會發覺與事實不符者，不予錄用。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F76E8" w:rsidRDefault="002F76E8" w:rsidP="00C221F2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2F76E8" w:rsidSect="006213E3">
      <w:footerReference w:type="even" r:id="rId8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C4" w:rsidRDefault="009E24C4">
      <w:r>
        <w:separator/>
      </w:r>
    </w:p>
  </w:endnote>
  <w:endnote w:type="continuationSeparator" w:id="0">
    <w:p w:rsidR="009E24C4" w:rsidRDefault="009E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C36DFE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9E24C4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C4" w:rsidRDefault="009E24C4">
      <w:r>
        <w:separator/>
      </w:r>
    </w:p>
  </w:footnote>
  <w:footnote w:type="continuationSeparator" w:id="0">
    <w:p w:rsidR="009E24C4" w:rsidRDefault="009E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83525"/>
    <w:rsid w:val="000969FA"/>
    <w:rsid w:val="000A16C2"/>
    <w:rsid w:val="000C4A24"/>
    <w:rsid w:val="000D5CA2"/>
    <w:rsid w:val="000E18E5"/>
    <w:rsid w:val="001102D3"/>
    <w:rsid w:val="001636C6"/>
    <w:rsid w:val="001A4D4A"/>
    <w:rsid w:val="001E315D"/>
    <w:rsid w:val="001E7854"/>
    <w:rsid w:val="0021658A"/>
    <w:rsid w:val="002331EB"/>
    <w:rsid w:val="00252AC8"/>
    <w:rsid w:val="00255FCF"/>
    <w:rsid w:val="0026515F"/>
    <w:rsid w:val="0026564C"/>
    <w:rsid w:val="002704BA"/>
    <w:rsid w:val="002740B8"/>
    <w:rsid w:val="00277394"/>
    <w:rsid w:val="00287AA5"/>
    <w:rsid w:val="0029702B"/>
    <w:rsid w:val="002B7C35"/>
    <w:rsid w:val="002C160D"/>
    <w:rsid w:val="002C6484"/>
    <w:rsid w:val="002E7EF6"/>
    <w:rsid w:val="002F67FE"/>
    <w:rsid w:val="002F76E8"/>
    <w:rsid w:val="0030347D"/>
    <w:rsid w:val="00316DE6"/>
    <w:rsid w:val="00365C41"/>
    <w:rsid w:val="00370364"/>
    <w:rsid w:val="0037136F"/>
    <w:rsid w:val="003F005E"/>
    <w:rsid w:val="003F0319"/>
    <w:rsid w:val="00411FC6"/>
    <w:rsid w:val="00414CC6"/>
    <w:rsid w:val="00425B99"/>
    <w:rsid w:val="0042642E"/>
    <w:rsid w:val="00430F8D"/>
    <w:rsid w:val="00433EBD"/>
    <w:rsid w:val="00457CFA"/>
    <w:rsid w:val="00465BF9"/>
    <w:rsid w:val="004727D4"/>
    <w:rsid w:val="00480CB8"/>
    <w:rsid w:val="004B5DD6"/>
    <w:rsid w:val="004C1C7A"/>
    <w:rsid w:val="004C781A"/>
    <w:rsid w:val="00515D00"/>
    <w:rsid w:val="00522D88"/>
    <w:rsid w:val="00533FFD"/>
    <w:rsid w:val="00544864"/>
    <w:rsid w:val="00552291"/>
    <w:rsid w:val="00577B01"/>
    <w:rsid w:val="00587795"/>
    <w:rsid w:val="00592259"/>
    <w:rsid w:val="005A2316"/>
    <w:rsid w:val="005A3980"/>
    <w:rsid w:val="005C2CB3"/>
    <w:rsid w:val="005D5CF7"/>
    <w:rsid w:val="00610133"/>
    <w:rsid w:val="006213E3"/>
    <w:rsid w:val="0062592B"/>
    <w:rsid w:val="0063218B"/>
    <w:rsid w:val="006344D4"/>
    <w:rsid w:val="00643A49"/>
    <w:rsid w:val="0065499E"/>
    <w:rsid w:val="00663963"/>
    <w:rsid w:val="00683DA7"/>
    <w:rsid w:val="006902D7"/>
    <w:rsid w:val="006D0A9A"/>
    <w:rsid w:val="006E0999"/>
    <w:rsid w:val="00705CF5"/>
    <w:rsid w:val="007435EA"/>
    <w:rsid w:val="007520D2"/>
    <w:rsid w:val="00762B13"/>
    <w:rsid w:val="0077222B"/>
    <w:rsid w:val="0078223D"/>
    <w:rsid w:val="007A5FB9"/>
    <w:rsid w:val="007B30A5"/>
    <w:rsid w:val="007B7EBC"/>
    <w:rsid w:val="007D15D0"/>
    <w:rsid w:val="008130AE"/>
    <w:rsid w:val="0085629F"/>
    <w:rsid w:val="008C138A"/>
    <w:rsid w:val="008D17CB"/>
    <w:rsid w:val="00901489"/>
    <w:rsid w:val="0090447A"/>
    <w:rsid w:val="00913980"/>
    <w:rsid w:val="00936F4F"/>
    <w:rsid w:val="00946FCA"/>
    <w:rsid w:val="009511B0"/>
    <w:rsid w:val="00967255"/>
    <w:rsid w:val="00971922"/>
    <w:rsid w:val="00972CFB"/>
    <w:rsid w:val="009A0E70"/>
    <w:rsid w:val="009A4D38"/>
    <w:rsid w:val="009B1824"/>
    <w:rsid w:val="009D24B9"/>
    <w:rsid w:val="009D3D6A"/>
    <w:rsid w:val="009D796C"/>
    <w:rsid w:val="009D7EC0"/>
    <w:rsid w:val="009E24C4"/>
    <w:rsid w:val="00A12B70"/>
    <w:rsid w:val="00A22A63"/>
    <w:rsid w:val="00A54840"/>
    <w:rsid w:val="00A64D86"/>
    <w:rsid w:val="00A65A33"/>
    <w:rsid w:val="00A72D34"/>
    <w:rsid w:val="00A73BF8"/>
    <w:rsid w:val="00AB542E"/>
    <w:rsid w:val="00AD0A5C"/>
    <w:rsid w:val="00AD5355"/>
    <w:rsid w:val="00AE4349"/>
    <w:rsid w:val="00AF0F49"/>
    <w:rsid w:val="00AF2A43"/>
    <w:rsid w:val="00B10C9D"/>
    <w:rsid w:val="00B61490"/>
    <w:rsid w:val="00B66C57"/>
    <w:rsid w:val="00B75A2A"/>
    <w:rsid w:val="00B97470"/>
    <w:rsid w:val="00BB782E"/>
    <w:rsid w:val="00BD1689"/>
    <w:rsid w:val="00C053C5"/>
    <w:rsid w:val="00C221F2"/>
    <w:rsid w:val="00C36DFE"/>
    <w:rsid w:val="00C63203"/>
    <w:rsid w:val="00C71C43"/>
    <w:rsid w:val="00C912AC"/>
    <w:rsid w:val="00CB40FD"/>
    <w:rsid w:val="00CE0848"/>
    <w:rsid w:val="00D22DCB"/>
    <w:rsid w:val="00D2697A"/>
    <w:rsid w:val="00D55E6B"/>
    <w:rsid w:val="00DA17AB"/>
    <w:rsid w:val="00DA2BCB"/>
    <w:rsid w:val="00DA7711"/>
    <w:rsid w:val="00DD40AC"/>
    <w:rsid w:val="00E03D1A"/>
    <w:rsid w:val="00E2594F"/>
    <w:rsid w:val="00E303AF"/>
    <w:rsid w:val="00E3654F"/>
    <w:rsid w:val="00E372A1"/>
    <w:rsid w:val="00E65C7A"/>
    <w:rsid w:val="00E87BD9"/>
    <w:rsid w:val="00E93000"/>
    <w:rsid w:val="00EC44D1"/>
    <w:rsid w:val="00EC5C66"/>
    <w:rsid w:val="00ED7E9C"/>
    <w:rsid w:val="00EE189F"/>
    <w:rsid w:val="00EE1DB6"/>
    <w:rsid w:val="00EE4C41"/>
    <w:rsid w:val="00F032F4"/>
    <w:rsid w:val="00F06BF8"/>
    <w:rsid w:val="00F16B5B"/>
    <w:rsid w:val="00F217AF"/>
    <w:rsid w:val="00F366B2"/>
    <w:rsid w:val="00F40750"/>
    <w:rsid w:val="00F53DB5"/>
    <w:rsid w:val="00F65C71"/>
    <w:rsid w:val="00F76644"/>
    <w:rsid w:val="00F76CA1"/>
    <w:rsid w:val="00FB7CC1"/>
    <w:rsid w:val="00FD4A33"/>
    <w:rsid w:val="00FE5537"/>
    <w:rsid w:val="00FE5E5C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ECDC-59A5-47E2-8219-4807045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2016-11-22T04:07:00Z</cp:lastPrinted>
  <dcterms:created xsi:type="dcterms:W3CDTF">2016-11-30T07:05:00Z</dcterms:created>
  <dcterms:modified xsi:type="dcterms:W3CDTF">2016-12-07T02:14:00Z</dcterms:modified>
</cp:coreProperties>
</file>