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82" w:rsidRDefault="00703782" w:rsidP="00703782">
      <w:pPr>
        <w:tabs>
          <w:tab w:val="center" w:pos="4939"/>
          <w:tab w:val="right" w:pos="9638"/>
        </w:tabs>
        <w:snapToGrid w:val="0"/>
        <w:spacing w:line="440" w:lineRule="exact"/>
        <w:ind w:left="2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財團法人臺灣更生保護會</w: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東分會甄選簡章</w:t>
      </w:r>
    </w:p>
    <w:p w:rsidR="00703782" w:rsidRDefault="00703782" w:rsidP="00703782">
      <w:pPr>
        <w:snapToGrid w:val="0"/>
        <w:spacing w:line="440" w:lineRule="exact"/>
        <w:ind w:left="84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一、甄選職務：專任人員。</w:t>
      </w:r>
    </w:p>
    <w:p w:rsidR="00703782" w:rsidRDefault="00703782" w:rsidP="00703782">
      <w:pPr>
        <w:snapToGrid w:val="0"/>
        <w:spacing w:line="440" w:lineRule="exact"/>
        <w:ind w:left="84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二、錄取名額：正取1名，視甄試成績正取1名，備取人員依成績擇優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列冊候用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，</w:t>
      </w:r>
    </w:p>
    <w:p w:rsidR="00703782" w:rsidRDefault="00703782" w:rsidP="00703782">
      <w:pPr>
        <w:snapToGrid w:val="0"/>
        <w:spacing w:line="440" w:lineRule="exact"/>
        <w:ind w:left="84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如正取放棄報到或於試用期內離職，另行通知遞補。</w:t>
      </w:r>
    </w:p>
    <w:p w:rsidR="00703782" w:rsidRDefault="00703782" w:rsidP="00703782">
      <w:pPr>
        <w:snapToGrid w:val="0"/>
        <w:spacing w:line="440" w:lineRule="exact"/>
        <w:ind w:left="566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三、工作時間：每週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至週五，上午8時30分至下午5時30分，除上述工作時間外，視業務需要於下班時間及例假日加班辦理相關業務及活動。</w:t>
      </w:r>
    </w:p>
    <w:p w:rsidR="00703782" w:rsidRDefault="00703782" w:rsidP="00703782">
      <w:pPr>
        <w:snapToGrid w:val="0"/>
        <w:spacing w:line="440" w:lineRule="exact"/>
        <w:ind w:left="566" w:hanging="566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四、工作內容及地點：執行本分會保護業務，含個案輔導、專案規劃、行政業務、宣導活動、電腦文書處理及業務相關會議等，地點為財團法人臺灣更生保護會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東分會</w:t>
      </w:r>
      <w:r>
        <w:rPr>
          <w:rFonts w:ascii="標楷體" w:eastAsia="標楷體" w:hAnsi="標楷體" w:cs="Arial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Arial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Arial"/>
          <w:kern w:val="0"/>
          <w:sz w:val="28"/>
          <w:szCs w:val="28"/>
        </w:rPr>
        <w:t>東</w:t>
      </w:r>
      <w:r>
        <w:rPr>
          <w:rFonts w:ascii="標楷體" w:eastAsia="標楷體" w:hAnsi="標楷體"/>
          <w:kern w:val="0"/>
          <w:sz w:val="28"/>
          <w:szCs w:val="28"/>
        </w:rPr>
        <w:t>市浙江路310號2樓</w:t>
      </w:r>
      <w:r>
        <w:rPr>
          <w:rFonts w:ascii="標楷體" w:eastAsia="標楷體" w:hAnsi="標楷體" w:cs="Arial"/>
          <w:kern w:val="0"/>
          <w:sz w:val="28"/>
          <w:szCs w:val="28"/>
        </w:rPr>
        <w:t>)。</w:t>
      </w:r>
    </w:p>
    <w:p w:rsidR="00703782" w:rsidRDefault="00703782" w:rsidP="00703782">
      <w:pPr>
        <w:snapToGrid w:val="0"/>
        <w:spacing w:line="440" w:lineRule="exact"/>
        <w:ind w:left="84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五、甄選資格：</w:t>
      </w:r>
    </w:p>
    <w:p w:rsidR="00703782" w:rsidRDefault="00703782" w:rsidP="00703782">
      <w:pPr>
        <w:snapToGrid w:val="0"/>
        <w:spacing w:line="440" w:lineRule="exact"/>
        <w:ind w:left="840" w:hanging="840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（一）</w:t>
      </w:r>
      <w:r>
        <w:rPr>
          <w:rFonts w:ascii="標楷體" w:eastAsia="標楷體" w:hAnsi="標楷體"/>
          <w:sz w:val="28"/>
          <w:szCs w:val="28"/>
        </w:rPr>
        <w:t>國內經教育部認可之公私立大學以上畢業(心理、法律、教育、輔導諮商、社會安全、社工及犯罪預防等相關科系畢業)，且領有畢業證書者，</w:t>
      </w:r>
      <w:proofErr w:type="gramStart"/>
      <w:r>
        <w:rPr>
          <w:rFonts w:ascii="標楷體" w:eastAsia="標楷體" w:hAnsi="標楷體"/>
          <w:sz w:val="28"/>
          <w:szCs w:val="28"/>
        </w:rPr>
        <w:t>另需曾任</w:t>
      </w:r>
      <w:proofErr w:type="gramEnd"/>
      <w:r>
        <w:rPr>
          <w:rFonts w:ascii="標楷體" w:eastAsia="標楷體" w:hAnsi="標楷體"/>
          <w:sz w:val="28"/>
          <w:szCs w:val="28"/>
        </w:rPr>
        <w:t>社會工作實務經驗一年以上者。</w:t>
      </w:r>
    </w:p>
    <w:p w:rsidR="00703782" w:rsidRDefault="00703782" w:rsidP="00703782">
      <w:pPr>
        <w:snapToGrid w:val="0"/>
        <w:spacing w:line="440" w:lineRule="exact"/>
        <w:ind w:left="84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（二）身心健康、樂觀進取、主動積極、抗壓性高，不妨礙更生保護業務工作者。</w:t>
      </w:r>
    </w:p>
    <w:p w:rsidR="00703782" w:rsidRDefault="00703782" w:rsidP="00703782">
      <w:pPr>
        <w:snapToGrid w:val="0"/>
        <w:spacing w:line="440" w:lineRule="exact"/>
        <w:ind w:left="84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（三）具工作意願熱忱能獨立完成交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辦事項並虛心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接受指導，樂於團隊合作。</w:t>
      </w:r>
    </w:p>
    <w:p w:rsidR="00703782" w:rsidRDefault="00703782" w:rsidP="00703782">
      <w:pPr>
        <w:snapToGrid w:val="0"/>
        <w:spacing w:line="440" w:lineRule="exact"/>
        <w:ind w:left="840" w:hanging="840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（四）熟悉電腦軟體word、excel及power point</w:t>
      </w:r>
      <w:r>
        <w:rPr>
          <w:rFonts w:ascii="標楷體" w:eastAsia="標楷體" w:hAnsi="標楷體"/>
          <w:sz w:val="28"/>
          <w:szCs w:val="28"/>
        </w:rPr>
        <w:t>等系統</w:t>
      </w:r>
      <w:r>
        <w:rPr>
          <w:rFonts w:ascii="標楷體" w:eastAsia="標楷體" w:hAnsi="標楷體"/>
          <w:kern w:val="0"/>
          <w:sz w:val="28"/>
          <w:szCs w:val="28"/>
        </w:rPr>
        <w:t>之操作能力。</w:t>
      </w:r>
    </w:p>
    <w:p w:rsidR="00703782" w:rsidRDefault="00703782" w:rsidP="00703782">
      <w:pPr>
        <w:snapToGrid w:val="0"/>
        <w:spacing w:line="440" w:lineRule="exact"/>
        <w:ind w:left="699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(五) 具備機、汽車並領有駕照者尤佳。</w:t>
      </w:r>
    </w:p>
    <w:p w:rsidR="00703782" w:rsidRDefault="00703782" w:rsidP="00703782">
      <w:pPr>
        <w:snapToGrid w:val="0"/>
        <w:spacing w:line="440" w:lineRule="exact"/>
        <w:ind w:left="84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（六）需接受並同意本分會進行素行調查，如有下列情事之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者不得參加甄選：</w:t>
      </w:r>
    </w:p>
    <w:p w:rsidR="00703782" w:rsidRDefault="00703782" w:rsidP="00703782">
      <w:pPr>
        <w:snapToGrid w:val="0"/>
        <w:spacing w:line="440" w:lineRule="exact"/>
        <w:ind w:left="1120" w:hanging="112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  1、因犯罪經判決確定在執行中或尚未執行者。</w:t>
      </w:r>
    </w:p>
    <w:p w:rsidR="00703782" w:rsidRDefault="00703782" w:rsidP="00703782">
      <w:pPr>
        <w:snapToGrid w:val="0"/>
        <w:spacing w:line="440" w:lineRule="exact"/>
        <w:ind w:left="1120" w:hanging="112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  2、褫奪公權尚未復權者。</w:t>
      </w:r>
    </w:p>
    <w:p w:rsidR="00703782" w:rsidRDefault="00703782" w:rsidP="00703782">
      <w:pPr>
        <w:snapToGrid w:val="0"/>
        <w:spacing w:line="440" w:lineRule="exact"/>
        <w:ind w:left="84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  3、受破產之宣告尚未復權者。</w:t>
      </w:r>
    </w:p>
    <w:p w:rsidR="00703782" w:rsidRDefault="00703782" w:rsidP="00703782">
      <w:pPr>
        <w:snapToGrid w:val="0"/>
        <w:spacing w:line="440" w:lineRule="exact"/>
        <w:ind w:firstLine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4、受禁治產之宣告尚未撤銷者。</w:t>
      </w:r>
    </w:p>
    <w:p w:rsidR="00703782" w:rsidRDefault="00703782" w:rsidP="00703782">
      <w:pPr>
        <w:snapToGrid w:val="0"/>
        <w:spacing w:line="440" w:lineRule="exact"/>
        <w:ind w:left="560" w:hanging="560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六、待遇：新臺幣34,133元。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依財團法人臺灣更生保護會工作人員工作規則辦理，正取人員試用期間為6個月</w:t>
      </w:r>
      <w:r>
        <w:rPr>
          <w:rFonts w:ascii="標楷體" w:eastAsia="標楷體" w:hAnsi="標楷體"/>
          <w:b/>
          <w:kern w:val="0"/>
          <w:sz w:val="28"/>
          <w:szCs w:val="28"/>
        </w:rPr>
        <w:t>，</w:t>
      </w:r>
      <w:r>
        <w:rPr>
          <w:rFonts w:ascii="標楷體" w:eastAsia="標楷體" w:hAnsi="標楷體"/>
          <w:kern w:val="0"/>
          <w:sz w:val="28"/>
          <w:szCs w:val="28"/>
        </w:rPr>
        <w:t>試用期間前2個月薪資為八成薪。試用期間請假，應自報到日順延計算至滿6個月，試用合格者予以聘任，試用不適任者或無法配合本分會事務及活動者，則不予以聘任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03782" w:rsidRDefault="00703782" w:rsidP="00703782">
      <w:pPr>
        <w:snapToGrid w:val="0"/>
        <w:spacing w:line="440" w:lineRule="exact"/>
        <w:ind w:left="70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七、報名日期及地址：</w:t>
      </w:r>
    </w:p>
    <w:p w:rsidR="00703782" w:rsidRDefault="00703782" w:rsidP="00703782">
      <w:pPr>
        <w:snapToGrid w:val="0"/>
        <w:spacing w:line="440" w:lineRule="exact"/>
        <w:ind w:left="2520" w:hanging="2520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 xml:space="preserve">  （一）報名日期：即日起至107年5月10日止（上午9時至12時、下午2時至5時，星期例假日除外）。</w:t>
      </w:r>
    </w:p>
    <w:p w:rsidR="00703782" w:rsidRDefault="00703782" w:rsidP="00703782">
      <w:pPr>
        <w:snapToGrid w:val="0"/>
        <w:spacing w:line="440" w:lineRule="exact"/>
        <w:ind w:left="252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（二）報名地點：寄達或親送財團法人臺灣更生保護會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東分會辦公室。如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郵寄方式，郵寄送達於截止日送達為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準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（非以郵戳日期為憑），逾期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報名者概不予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受理。</w:t>
      </w:r>
    </w:p>
    <w:p w:rsidR="00703782" w:rsidRDefault="00703782" w:rsidP="00703782">
      <w:pPr>
        <w:snapToGrid w:val="0"/>
        <w:spacing w:line="440" w:lineRule="exact"/>
        <w:ind w:left="2520" w:hanging="2520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 xml:space="preserve">  （三）地址：950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東市浙江路310號2樓。</w:t>
      </w:r>
    </w:p>
    <w:p w:rsidR="00703782" w:rsidRDefault="00703782" w:rsidP="00703782">
      <w:pPr>
        <w:snapToGrid w:val="0"/>
        <w:spacing w:line="440" w:lineRule="exact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 xml:space="preserve">  （四）</w:t>
      </w:r>
      <w:r>
        <w:rPr>
          <w:rFonts w:ascii="標楷體" w:eastAsia="標楷體" w:hAnsi="標楷體" w:cs="Arial"/>
          <w:kern w:val="0"/>
          <w:sz w:val="28"/>
          <w:szCs w:val="28"/>
        </w:rPr>
        <w:t>聯絡人及電話：蔡助理、王助理</w:t>
      </w:r>
      <w:r>
        <w:rPr>
          <w:rFonts w:ascii="標楷體" w:eastAsia="標楷體" w:hAnsi="標楷體"/>
          <w:sz w:val="28"/>
          <w:szCs w:val="28"/>
        </w:rPr>
        <w:t>，電話：(089)310675。</w:t>
      </w:r>
    </w:p>
    <w:p w:rsidR="00703782" w:rsidRDefault="00703782" w:rsidP="00703782">
      <w:pPr>
        <w:snapToGrid w:val="0"/>
        <w:spacing w:line="440" w:lineRule="exact"/>
        <w:ind w:left="70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lastRenderedPageBreak/>
        <w:t>八、報名時應繳驗下列文件：</w:t>
      </w:r>
    </w:p>
    <w:p w:rsidR="00703782" w:rsidRDefault="00703782" w:rsidP="00703782">
      <w:pPr>
        <w:snapToGrid w:val="0"/>
        <w:spacing w:line="440" w:lineRule="exact"/>
        <w:ind w:left="132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（一）報名表(請以電腦列印或正楷書寫，並黏貼近三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個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月內二吋脫帽正面半身彩色相片、另檢附相同照片1張，背面書寫姓名、身分證字號)。</w:t>
      </w:r>
    </w:p>
    <w:p w:rsidR="00703782" w:rsidRDefault="00703782" w:rsidP="00703782">
      <w:pPr>
        <w:snapToGrid w:val="0"/>
        <w:spacing w:line="440" w:lineRule="exact"/>
        <w:ind w:left="48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（二）撰寫500至1000字自傳乙份（請以電腦列印後簽名）。</w:t>
      </w:r>
    </w:p>
    <w:p w:rsidR="00703782" w:rsidRDefault="00703782" w:rsidP="00703782">
      <w:pPr>
        <w:snapToGrid w:val="0"/>
        <w:spacing w:line="440" w:lineRule="exact"/>
        <w:ind w:left="132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（三）戶籍謄本及國民身分證正、反面影本各乙份(甄試當天須攜帶國民身分證正本供核對，驗後發還)。</w:t>
      </w:r>
    </w:p>
    <w:p w:rsidR="00703782" w:rsidRDefault="00703782" w:rsidP="00703782">
      <w:pPr>
        <w:snapToGrid w:val="0"/>
        <w:spacing w:line="440" w:lineRule="exact"/>
        <w:ind w:left="132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（四）最高學歷畢業證書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影本乙份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(甄試當天須攜帶最高學歷畢業證書正本供核對，驗後發還)。</w:t>
      </w:r>
    </w:p>
    <w:p w:rsidR="00703782" w:rsidRDefault="00703782" w:rsidP="00703782">
      <w:pPr>
        <w:snapToGrid w:val="0"/>
        <w:spacing w:line="440" w:lineRule="exact"/>
        <w:ind w:left="48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（五）汽、機車駕照影本。</w:t>
      </w:r>
    </w:p>
    <w:p w:rsidR="00703782" w:rsidRDefault="00703782" w:rsidP="00703782">
      <w:pPr>
        <w:snapToGrid w:val="0"/>
        <w:spacing w:line="440" w:lineRule="exact"/>
        <w:ind w:left="118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（六）男性需繳驗退伍令或免役證明影本。</w:t>
      </w:r>
    </w:p>
    <w:p w:rsidR="00703782" w:rsidRDefault="00703782" w:rsidP="00703782">
      <w:pPr>
        <w:snapToGrid w:val="0"/>
        <w:spacing w:line="440" w:lineRule="exact"/>
        <w:ind w:left="1180" w:hanging="700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（七）最近</w:t>
      </w:r>
      <w:r>
        <w:rPr>
          <w:rFonts w:ascii="標楷體" w:eastAsia="標楷體" w:hAnsi="標楷體" w:cs="Arial"/>
          <w:kern w:val="0"/>
          <w:sz w:val="28"/>
          <w:szCs w:val="28"/>
        </w:rPr>
        <w:t>3個月內</w:t>
      </w:r>
      <w:r>
        <w:rPr>
          <w:rFonts w:ascii="標楷體" w:eastAsia="標楷體" w:hAnsi="標楷體"/>
          <w:kern w:val="0"/>
          <w:sz w:val="28"/>
          <w:szCs w:val="28"/>
        </w:rPr>
        <w:t>公立醫院之合格體檢表正本1份。</w:t>
      </w:r>
    </w:p>
    <w:p w:rsidR="00703782" w:rsidRDefault="00703782" w:rsidP="00703782">
      <w:pPr>
        <w:snapToGrid w:val="0"/>
        <w:spacing w:line="440" w:lineRule="exact"/>
        <w:ind w:left="1180" w:hanging="700"/>
        <w:jc w:val="both"/>
      </w:pPr>
      <w:r>
        <w:rPr>
          <w:rFonts w:ascii="標楷體" w:eastAsia="標楷體" w:hAnsi="標楷體" w:cs="Arial"/>
          <w:kern w:val="0"/>
          <w:sz w:val="28"/>
          <w:szCs w:val="28"/>
        </w:rPr>
        <w:t>（八）曾任社會工作實務經驗服務證明文件(如具備相關實務經驗者)。</w:t>
      </w:r>
    </w:p>
    <w:p w:rsidR="00703782" w:rsidRDefault="00703782" w:rsidP="00703782">
      <w:pPr>
        <w:snapToGrid w:val="0"/>
        <w:spacing w:line="440" w:lineRule="exact"/>
        <w:ind w:left="70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九、報名經審查資格符合者通知參加甄選。</w:t>
      </w:r>
    </w:p>
    <w:p w:rsidR="00703782" w:rsidRDefault="00703782" w:rsidP="00703782">
      <w:pPr>
        <w:snapToGrid w:val="0"/>
        <w:spacing w:line="440" w:lineRule="exact"/>
        <w:ind w:left="70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十、甄選日期及地點：另行通知。</w:t>
      </w:r>
    </w:p>
    <w:p w:rsidR="00703782" w:rsidRDefault="00703782" w:rsidP="00703782">
      <w:pPr>
        <w:snapToGrid w:val="0"/>
        <w:spacing w:line="440" w:lineRule="exact"/>
        <w:ind w:left="70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十一、甄選科目及計分標準：</w:t>
      </w:r>
    </w:p>
    <w:p w:rsidR="00703782" w:rsidRDefault="00703782" w:rsidP="00703782">
      <w:pPr>
        <w:snapToGrid w:val="0"/>
        <w:spacing w:line="440" w:lineRule="exact"/>
        <w:ind w:left="1273" w:hanging="795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（一）筆試測試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佔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40％：含公文寫作、更生保護法、更生保護會服務措施及相關業務。(請連結財團法人臺灣更生保護會網站或網路資料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並參閱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更生保護法及施行細則等資料先行準備) 。</w:t>
      </w:r>
    </w:p>
    <w:p w:rsidR="00703782" w:rsidRDefault="00703782" w:rsidP="00697836">
      <w:pPr>
        <w:snapToGrid w:val="0"/>
        <w:spacing w:line="440" w:lineRule="exact"/>
        <w:ind w:left="132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（二）電腦實作佔30％：含WORD文書處理、POWER POINT</w:t>
      </w:r>
      <w:r w:rsidR="00697836">
        <w:rPr>
          <w:rFonts w:ascii="標楷體" w:eastAsia="標楷體" w:hAnsi="標楷體" w:hint="eastAsia"/>
          <w:kern w:val="0"/>
          <w:sz w:val="28"/>
          <w:szCs w:val="28"/>
        </w:rPr>
        <w:t>、Exce</w:t>
      </w:r>
      <w:bookmarkStart w:id="0" w:name="_GoBack"/>
      <w:bookmarkEnd w:id="0"/>
      <w:r w:rsidR="00697836">
        <w:rPr>
          <w:rFonts w:ascii="標楷體" w:eastAsia="標楷體" w:hAnsi="標楷體" w:hint="eastAsia"/>
          <w:kern w:val="0"/>
          <w:sz w:val="28"/>
          <w:szCs w:val="28"/>
        </w:rPr>
        <w:t>l</w:t>
      </w:r>
      <w:r>
        <w:rPr>
          <w:rFonts w:ascii="標楷體" w:eastAsia="標楷體" w:hAnsi="標楷體"/>
          <w:kern w:val="0"/>
          <w:sz w:val="28"/>
          <w:szCs w:val="28"/>
        </w:rPr>
        <w:t>製作。</w:t>
      </w:r>
    </w:p>
    <w:p w:rsidR="00703782" w:rsidRDefault="00703782" w:rsidP="00703782">
      <w:pPr>
        <w:snapToGrid w:val="0"/>
        <w:spacing w:line="440" w:lineRule="exact"/>
        <w:ind w:left="132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（三）口試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佔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30％：就應試人員儀態、言詞、學識、經歷及應變能力等綜合考評。</w:t>
      </w:r>
    </w:p>
    <w:p w:rsidR="00703782" w:rsidRDefault="00703782" w:rsidP="00703782">
      <w:pPr>
        <w:snapToGrid w:val="0"/>
        <w:spacing w:line="440" w:lineRule="exact"/>
        <w:ind w:left="118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（四）面試時應徵者應據實陳述，如經本分會發覺與事實不符者，不予錄用。</w:t>
      </w:r>
    </w:p>
    <w:p w:rsidR="00703782" w:rsidRDefault="00703782" w:rsidP="00703782">
      <w:pPr>
        <w:snapToGrid w:val="0"/>
        <w:spacing w:line="440" w:lineRule="exact"/>
        <w:ind w:left="700" w:hanging="700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十二、錄取公告：另行通知。</w:t>
      </w:r>
    </w:p>
    <w:p w:rsidR="003B7FE8" w:rsidRPr="00703782" w:rsidRDefault="003B7FE8"/>
    <w:sectPr w:rsidR="003B7FE8" w:rsidRPr="00703782">
      <w:pgSz w:w="11906" w:h="16838"/>
      <w:pgMar w:top="851" w:right="851" w:bottom="851" w:left="1247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1C5"/>
    <w:rsid w:val="003671C5"/>
    <w:rsid w:val="003B7FE8"/>
    <w:rsid w:val="00697836"/>
    <w:rsid w:val="00703782"/>
    <w:rsid w:val="00C82728"/>
    <w:rsid w:val="00D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782"/>
    <w:pPr>
      <w:widowControl w:val="0"/>
      <w:suppressAutoHyphens/>
      <w:autoSpaceDN w:val="0"/>
      <w:textAlignment w:val="baseline"/>
    </w:pPr>
    <w:rPr>
      <w:rFonts w:eastAsia="新細明體"/>
      <w:kern w:val="3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2728"/>
    <w:pPr>
      <w:keepNext/>
      <w:widowControl/>
      <w:suppressAutoHyphens w:val="0"/>
      <w:autoSpaceDN/>
      <w:spacing w:before="180" w:after="180" w:line="720" w:lineRule="auto"/>
      <w:textAlignment w:val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8272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C82728"/>
    <w:rPr>
      <w:rFonts w:ascii="新細明體" w:eastAsia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蔡沛昶</dc:creator>
  <cp:keywords/>
  <dc:description/>
  <cp:lastModifiedBy>蔡沛昶</cp:lastModifiedBy>
  <cp:revision>3</cp:revision>
  <dcterms:created xsi:type="dcterms:W3CDTF">2018-05-02T01:42:00Z</dcterms:created>
  <dcterms:modified xsi:type="dcterms:W3CDTF">2018-05-02T01:57:00Z</dcterms:modified>
</cp:coreProperties>
</file>